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E22D1"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</w:rPr>
        <w:t>开封市妇产医院</w:t>
      </w:r>
      <w:r>
        <w:rPr>
          <w:rFonts w:hint="eastAsia"/>
          <w:lang w:eastAsia="zh-CN"/>
        </w:rPr>
        <w:t>鼓楼院区五楼血库改造项目报价单</w:t>
      </w:r>
    </w:p>
    <w:p w14:paraId="7E45B226">
      <w:pPr>
        <w:pStyle w:val="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拆除工程招标要求</w:t>
      </w:r>
    </w:p>
    <w:p w14:paraId="15DA8BCD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墙体拆除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：按设计图纸拆除原有砌砖墙，拆除作业不得破坏主体结构、梁柱及消防、水电等隐蔽管线，拆除废料及时分类清运至院区指定地点，现场保持整洁。</w:t>
      </w:r>
    </w:p>
    <w:p w14:paraId="69FF234D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门窗及塑钢拆除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：拆除原有固定门窗、塑钢隔断及塑钢门窗构件，拆除过程做好成品保护，不得损伤周边墙面、地面及已安装设施。</w:t>
      </w:r>
    </w:p>
    <w:p w14:paraId="1062B0D8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吊顶拆除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：整体拆除原有吊顶及附属构件，清理基层及吊顶内杂物，不得损坏灯具、通风、消防等末端设施。</w:t>
      </w:r>
    </w:p>
    <w:p w14:paraId="13C0BA13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卫生间拆除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：整体拆除原有卫生间墙体、地面、顶面、洁具、给排水管线及防水基层，彻底清理至结构层，满足新建施工条件。</w:t>
      </w:r>
    </w:p>
    <w:p w14:paraId="5C03DC7A">
      <w:pPr>
        <w:pStyle w:val="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、新建及改造工程招标要求</w:t>
      </w:r>
    </w:p>
    <w:p w14:paraId="09A000D5">
      <w:pPr>
        <w:pStyle w:val="4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墙体工程：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按施工图纸及规范要求新砌砖墙，墙体砌筑垂直度、平整度、灰缝饱满度符合国家标准，满足血库隔音、防潮、防火及洁净使用要求。新砌墙体需与原有结构可靠连接，做好拉结、找平及基层处理，为后续装饰施工提供合格基础。</w:t>
      </w:r>
    </w:p>
    <w:p w14:paraId="28E1EC55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门窗工程：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新装符合规格的窗口，门窗材质、规格、性能满足医院医用空间使用要求，安装牢固、密封严密、启闭顺畅。门窗安装做好密封及收口处理，外观整洁，符合院区整体视觉标准。</w:t>
      </w:r>
    </w:p>
    <w:p w14:paraId="21219B03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隔断工程：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新装塑钢隔断，材质环保、防火、易清洁，隔断尺寸精准、安装牢固、拼接严密，满足血库功能分区及使用需求。</w:t>
      </w:r>
    </w:p>
    <w:p w14:paraId="6993541C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卫生间新建工程：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按医院规范及设计要求重新建造卫生间，完成墙体砌筑、地面找平、两遍及以上防水施工并闭水试验合格。配套完成给排水管线铺设、洁具安装、墙面地面饰面及收口处理，无渗漏、无异味、使用功能完善。</w:t>
      </w:r>
    </w:p>
    <w:p w14:paraId="7A919AAE">
      <w:pPr>
        <w:pStyle w:val="4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吊顶工程：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拆除原有吊顶后，新装合格石膏吊顶，吊顶安装平整、牢固、阴阳角顺直，预留灯具、通风口、消防探头等安装位置，符合洁净空间施工标准。</w:t>
      </w:r>
    </w:p>
    <w:p w14:paraId="3EE1BAEC">
      <w:pPr>
        <w:pStyle w:val="3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OLE_LINK3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</w:t>
      </w:r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施工管理与验收要求</w:t>
      </w:r>
    </w:p>
    <w:p w14:paraId="4D6AD379">
      <w:pPr>
        <w:pStyle w:val="8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需具备类似工程施工经验，施工期间严格遵守院区安全、消防、防疫、降噪、防尘管理规定，做好施工围挡及安全防护。工程完工后，投标人负责清理现场、恢复场地原貌，按规范提供完整竣工资料，配合甲方完成竣工验收及移交。</w:t>
      </w:r>
    </w:p>
    <w:p w14:paraId="275C79C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7C044F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报价原则​</w:t>
      </w:r>
    </w:p>
    <w:p w14:paraId="46C7EDE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投标报价为一次性全包价，招标方不再额外支付其他费用；​</w:t>
      </w:r>
    </w:p>
    <w:p w14:paraId="24E94A2F">
      <w:pPr>
        <w:rPr>
          <w:rFonts w:hint="eastAsia" w:asciiTheme="minorEastAsia" w:hAnsiTheme="minorEastAsia" w:eastAsiaTheme="minorEastAsia" w:cstheme="minorEastAsia"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  <w:lang w:eastAsia="zh-CN"/>
        </w:rPr>
        <w:t>是否可以满足以上要求：是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  <w:lang w:val="en-US" w:eastAsia="zh-CN"/>
        </w:rPr>
        <w:t xml:space="preserve">     否    （满足是√，不满足×）</w:t>
      </w:r>
    </w:p>
    <w:p w14:paraId="1CB6BB07">
      <w:pPr>
        <w:rPr>
          <w:rFonts w:hint="eastAsia" w:asciiTheme="minorEastAsia" w:hAnsiTheme="minorEastAsia" w:eastAsiaTheme="minorEastAsia" w:cstheme="minorEastAsia"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  <w:lang w:val="en-US" w:eastAsia="zh-CN"/>
        </w:rPr>
        <w:t>注：提供材料的复印件请加盖公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  <w:lang w:val="en-US" w:eastAsia="zh-CN"/>
        </w:rPr>
        <w:t>章。</w:t>
      </w:r>
    </w:p>
    <w:p w14:paraId="1D96BFD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最终报价：</w:t>
      </w:r>
    </w:p>
    <w:p w14:paraId="49AF54B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小写：</w:t>
      </w:r>
    </w:p>
    <w:p w14:paraId="5772A8C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大写：</w:t>
      </w:r>
    </w:p>
    <w:p w14:paraId="2E3527C9">
      <w:pPr>
        <w:ind w:firstLine="5040" w:firstLineChars="18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8A84913">
      <w:pPr>
        <w:ind w:firstLine="3080" w:firstLineChars="1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法人或委托人签字：</w:t>
      </w:r>
    </w:p>
    <w:p w14:paraId="6EFCDBB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</w:p>
    <w:p w14:paraId="46FB03A8"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投标企业盖章：</w:t>
      </w:r>
    </w:p>
    <w:p w14:paraId="6DEE684A"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 3月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jdkOGZlMmNlNmVjYmM4ZDMxODA5YjJiYmE5NTQifQ=="/>
  </w:docVars>
  <w:rsids>
    <w:rsidRoot w:val="00000000"/>
    <w:rsid w:val="04854128"/>
    <w:rsid w:val="05876857"/>
    <w:rsid w:val="07880C0E"/>
    <w:rsid w:val="0D8F1425"/>
    <w:rsid w:val="0E2A021A"/>
    <w:rsid w:val="0EEA5BFB"/>
    <w:rsid w:val="10C906ED"/>
    <w:rsid w:val="123478B9"/>
    <w:rsid w:val="146761D5"/>
    <w:rsid w:val="1AFB7980"/>
    <w:rsid w:val="1E343BDB"/>
    <w:rsid w:val="1EB63404"/>
    <w:rsid w:val="1EFA59E6"/>
    <w:rsid w:val="2092379C"/>
    <w:rsid w:val="2250591D"/>
    <w:rsid w:val="27A6495D"/>
    <w:rsid w:val="29E76B67"/>
    <w:rsid w:val="2D7E77E3"/>
    <w:rsid w:val="2EF04F0D"/>
    <w:rsid w:val="328A5593"/>
    <w:rsid w:val="384322E4"/>
    <w:rsid w:val="3E334092"/>
    <w:rsid w:val="439B3ACC"/>
    <w:rsid w:val="44586B88"/>
    <w:rsid w:val="44E93C84"/>
    <w:rsid w:val="450B1E4C"/>
    <w:rsid w:val="48054931"/>
    <w:rsid w:val="4C99554F"/>
    <w:rsid w:val="4E4E1D31"/>
    <w:rsid w:val="4EC23C17"/>
    <w:rsid w:val="526A6404"/>
    <w:rsid w:val="5C3C18DE"/>
    <w:rsid w:val="5EF76FD9"/>
    <w:rsid w:val="63343EC4"/>
    <w:rsid w:val="64552344"/>
    <w:rsid w:val="65A94671"/>
    <w:rsid w:val="69E71C90"/>
    <w:rsid w:val="6E7A7577"/>
    <w:rsid w:val="739A7D73"/>
    <w:rsid w:val="74C4779E"/>
    <w:rsid w:val="75181898"/>
    <w:rsid w:val="7A2D78AD"/>
    <w:rsid w:val="7A80515E"/>
    <w:rsid w:val="7FF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Malgun Gothic" w:hAnsi="Malgun Gothic" w:eastAsia="Malgun Gothic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917</Characters>
  <Lines>0</Lines>
  <Paragraphs>0</Paragraphs>
  <TotalTime>14</TotalTime>
  <ScaleCrop>false</ScaleCrop>
  <LinksUpToDate>false</LinksUpToDate>
  <CharactersWithSpaces>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2024-10-17T02:42:00Z</dcterms:created>
  <dc:creator>Administrator.PC-20230923QOPQ</dc:creator>
  <cp:lastModifiedBy>正好一勺</cp:lastModifiedBy>
  <cp:lastPrinted>2024-10-19T02:21:00Z</cp:lastPrinted>
  <dcterms:modified xsi:type="dcterms:W3CDTF">2026-03-20T02:33:01Z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874F93C9CC5249B78EEA459310E41F76_12</vt:lpwstr>
  </property>
  <property fmtid="{D5CDD505-2E9C-101B-9397-08002B2CF9AE}" pid="4" name="KSOTemplateDocerSaveRecord">
    <vt:lpwstr>eyJoZGlkIjoiNWYwYTc3MjNiZGZjYWRkMGZiNzk0NzQ5ZTJkZjI2YmUiLCJ1c2VySWQiOiI2MjI5MTE1MDYifQ==</vt:lpwstr>
  </property>
</Properties>
</file>